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49F" w14:textId="4EECCACB" w:rsidR="00252387" w:rsidRDefault="00252387" w:rsidP="00252387">
      <w:pPr>
        <w:jc w:val="center"/>
        <w:rPr>
          <w:b/>
          <w:bCs/>
          <w:sz w:val="36"/>
          <w:szCs w:val="36"/>
        </w:rPr>
      </w:pPr>
      <w:r w:rsidRPr="00252387">
        <w:rPr>
          <w:b/>
          <w:bCs/>
          <w:sz w:val="36"/>
          <w:szCs w:val="36"/>
        </w:rPr>
        <w:t xml:space="preserve">Bierzemy udział w Europejskim </w:t>
      </w:r>
      <w:r w:rsidR="00AA091A">
        <w:rPr>
          <w:b/>
          <w:bCs/>
          <w:sz w:val="36"/>
          <w:szCs w:val="36"/>
        </w:rPr>
        <w:t>T</w:t>
      </w:r>
      <w:r w:rsidRPr="00252387">
        <w:rPr>
          <w:b/>
          <w:bCs/>
          <w:sz w:val="36"/>
          <w:szCs w:val="36"/>
        </w:rPr>
        <w:t>ygodniu Kodowania</w:t>
      </w:r>
    </w:p>
    <w:p w14:paraId="4D98B3F0" w14:textId="77777777" w:rsidR="00B31EB9" w:rsidRPr="00252387" w:rsidRDefault="00B31EB9" w:rsidP="00252387">
      <w:pPr>
        <w:jc w:val="center"/>
        <w:rPr>
          <w:b/>
          <w:bCs/>
          <w:sz w:val="36"/>
          <w:szCs w:val="36"/>
        </w:rPr>
      </w:pPr>
    </w:p>
    <w:p w14:paraId="5C29FAEE" w14:textId="74677636" w:rsidR="002B7C07" w:rsidRDefault="002B7C07" w:rsidP="00252387">
      <w:pPr>
        <w:jc w:val="center"/>
        <w:rPr>
          <w:rFonts w:ascii="Open Sans" w:hAnsi="Open Sans" w:cs="Open Sans"/>
          <w:color w:val="FFFFFF"/>
          <w:sz w:val="38"/>
          <w:szCs w:val="38"/>
          <w:shd w:val="clear" w:color="auto" w:fill="FE6824"/>
        </w:rPr>
      </w:pPr>
      <w:r>
        <w:rPr>
          <w:noProof/>
        </w:rPr>
        <w:drawing>
          <wp:inline distT="0" distB="0" distL="0" distR="0" wp14:anchorId="1C878C36" wp14:editId="171AA586">
            <wp:extent cx="3933825" cy="1419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C15A" w14:textId="64D66A00" w:rsidR="00B11DED" w:rsidRPr="00B31EB9" w:rsidRDefault="002B7C07" w:rsidP="00252387">
      <w:pPr>
        <w:jc w:val="center"/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</w:pPr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 xml:space="preserve">EU </w:t>
      </w:r>
      <w:proofErr w:type="spellStart"/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>Code</w:t>
      </w:r>
      <w:proofErr w:type="spellEnd"/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 xml:space="preserve"> </w:t>
      </w:r>
      <w:proofErr w:type="spellStart"/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>Week</w:t>
      </w:r>
      <w:proofErr w:type="spellEnd"/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 xml:space="preserve">, czyli Europejski Tydzień Kodowania, </w:t>
      </w:r>
      <w:r w:rsidR="00B31EB9"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br/>
      </w:r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 xml:space="preserve">to inicjatywa promująca programowanie </w:t>
      </w:r>
      <w:r w:rsidR="00AA091A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br/>
      </w:r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 xml:space="preserve">i umiejętności cyfrowe wśród uczestników </w:t>
      </w:r>
      <w:r w:rsidR="00AA091A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br/>
      </w:r>
      <w:r w:rsidRPr="00B31EB9">
        <w:rPr>
          <w:rFonts w:ascii="Open Sans" w:hAnsi="Open Sans" w:cs="Open Sans"/>
          <w:b/>
          <w:bCs/>
          <w:color w:val="FFFFFF"/>
          <w:sz w:val="32"/>
          <w:szCs w:val="32"/>
          <w:shd w:val="clear" w:color="auto" w:fill="FE6824"/>
        </w:rPr>
        <w:t>w ciekawy i interesujący sposób.</w:t>
      </w:r>
    </w:p>
    <w:p w14:paraId="7FCDD474" w14:textId="763BE390" w:rsidR="002B7C07" w:rsidRDefault="002B7C07" w:rsidP="00252387">
      <w:pPr>
        <w:jc w:val="center"/>
      </w:pPr>
      <w:r>
        <w:rPr>
          <w:noProof/>
        </w:rPr>
        <w:drawing>
          <wp:inline distT="0" distB="0" distL="0" distR="0" wp14:anchorId="5A59021F" wp14:editId="3F1676EF">
            <wp:extent cx="5760720" cy="24745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024C" w14:textId="77777777" w:rsidR="00B31EB9" w:rsidRDefault="00B31EB9" w:rsidP="00252387">
      <w:pPr>
        <w:jc w:val="center"/>
      </w:pPr>
    </w:p>
    <w:p w14:paraId="6C0782FE" w14:textId="40A8A97F" w:rsidR="00DC1BAE" w:rsidRPr="00B31EB9" w:rsidRDefault="00B31EB9" w:rsidP="00252387">
      <w:pPr>
        <w:jc w:val="center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color w:val="000000"/>
          <w:sz w:val="28"/>
          <w:szCs w:val="28"/>
          <w:shd w:val="clear" w:color="auto" w:fill="FFFFFF"/>
        </w:rPr>
        <w:t>W</w:t>
      </w:r>
      <w:r w:rsidR="00DC1BAE" w:rsidRPr="00B31EB9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ramach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inicjatywy</w:t>
      </w:r>
      <w:r w:rsidR="00DC1BAE" w:rsidRPr="00B31EB9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świętujemy kreatywność, rozwiązywanie problemów i współpracę poprzez programowanie i inne działania związane z technologią. Główną ideą stojącą za wydarzeniem jest promowanie programowania poprzez pokazywanie młodzieży i</w:t>
      </w:r>
      <w:r w:rsidR="00AA091A">
        <w:rPr>
          <w:rFonts w:ascii="PT Sans" w:hAnsi="PT Sans"/>
          <w:color w:val="000000"/>
          <w:sz w:val="28"/>
          <w:szCs w:val="28"/>
          <w:shd w:val="clear" w:color="auto" w:fill="FFFFFF"/>
        </w:rPr>
        <w:t> </w:t>
      </w:r>
      <w:r w:rsidR="00DC1BAE" w:rsidRPr="00B31EB9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dorosłym sposobów na realizację pomysłów przy pomocy kodu, rozwiewanie wątpliwości i mitów otaczających te umiejętności oraz gromadzenie </w:t>
      </w:r>
      <w:r w:rsidR="00AA091A">
        <w:rPr>
          <w:rFonts w:ascii="PT Sans" w:hAnsi="PT Sans"/>
          <w:color w:val="000000"/>
          <w:sz w:val="28"/>
          <w:szCs w:val="28"/>
          <w:shd w:val="clear" w:color="auto" w:fill="FFFFFF"/>
        </w:rPr>
        <w:br/>
      </w:r>
      <w:r w:rsidR="00DC1BAE" w:rsidRPr="00B31EB9">
        <w:rPr>
          <w:rFonts w:ascii="PT Sans" w:hAnsi="PT Sans"/>
          <w:color w:val="000000"/>
          <w:sz w:val="28"/>
          <w:szCs w:val="28"/>
          <w:shd w:val="clear" w:color="auto" w:fill="FFFFFF"/>
        </w:rPr>
        <w:t>zmotywowanych jednostek w celu wspólnej nauki.</w:t>
      </w:r>
    </w:p>
    <w:p w14:paraId="4E31554C" w14:textId="13E2E32E" w:rsidR="00B31EB9" w:rsidRDefault="00000000" w:rsidP="00B31EB9">
      <w:pPr>
        <w:jc w:val="center"/>
        <w:rPr>
          <w:rFonts w:ascii="PT Sans" w:hAnsi="PT Sans"/>
          <w:color w:val="000000"/>
          <w:sz w:val="27"/>
          <w:szCs w:val="27"/>
          <w:shd w:val="clear" w:color="auto" w:fill="FFFFFF"/>
        </w:rPr>
      </w:pPr>
      <w:hyperlink r:id="rId7" w:history="1">
        <w:r w:rsidR="00B31EB9" w:rsidRPr="00323199">
          <w:rPr>
            <w:rStyle w:val="Hipercze"/>
            <w:rFonts w:ascii="PT Sans" w:hAnsi="PT Sans"/>
            <w:sz w:val="27"/>
            <w:szCs w:val="27"/>
            <w:shd w:val="clear" w:color="auto" w:fill="FFFFFF"/>
          </w:rPr>
          <w:t>https://www.gov.pl</w:t>
        </w:r>
      </w:hyperlink>
    </w:p>
    <w:p w14:paraId="3024433A" w14:textId="7746F6EA" w:rsidR="00B31EB9" w:rsidRDefault="00000000" w:rsidP="00B31EB9">
      <w:pPr>
        <w:jc w:val="center"/>
        <w:rPr>
          <w:rFonts w:ascii="PT Sans" w:hAnsi="PT Sans"/>
          <w:color w:val="000000"/>
          <w:sz w:val="27"/>
          <w:szCs w:val="27"/>
          <w:shd w:val="clear" w:color="auto" w:fill="FFFFFF"/>
        </w:rPr>
      </w:pPr>
      <w:hyperlink r:id="rId8" w:history="1">
        <w:r w:rsidR="00B31EB9" w:rsidRPr="00323199">
          <w:rPr>
            <w:rStyle w:val="Hipercze"/>
            <w:rFonts w:ascii="PT Sans" w:hAnsi="PT Sans"/>
            <w:sz w:val="27"/>
            <w:szCs w:val="27"/>
            <w:shd w:val="clear" w:color="auto" w:fill="FFFFFF"/>
          </w:rPr>
          <w:t>https://codeweek.eu/</w:t>
        </w:r>
      </w:hyperlink>
    </w:p>
    <w:p w14:paraId="21BA2388" w14:textId="77777777" w:rsidR="00B31EB9" w:rsidRDefault="00B31EB9" w:rsidP="00B31EB9">
      <w:pPr>
        <w:jc w:val="center"/>
        <w:rPr>
          <w:rFonts w:ascii="PT Sans" w:hAnsi="PT Sans"/>
          <w:color w:val="000000"/>
          <w:sz w:val="27"/>
          <w:szCs w:val="27"/>
          <w:shd w:val="clear" w:color="auto" w:fill="FFFFFF"/>
        </w:rPr>
      </w:pPr>
    </w:p>
    <w:p w14:paraId="776B03F2" w14:textId="77777777" w:rsidR="00B31EB9" w:rsidRDefault="00B31EB9" w:rsidP="00252387">
      <w:pPr>
        <w:jc w:val="center"/>
      </w:pPr>
    </w:p>
    <w:p w14:paraId="4782F647" w14:textId="77777777" w:rsidR="00B31EB9" w:rsidRDefault="00B31E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E3FC704" w14:textId="6B36DE19" w:rsidR="002B7C07" w:rsidRDefault="00252387" w:rsidP="0025238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Zajęcia</w:t>
      </w:r>
      <w:r w:rsidR="00394672">
        <w:rPr>
          <w:sz w:val="36"/>
          <w:szCs w:val="36"/>
        </w:rPr>
        <w:t xml:space="preserve"> pozalekcyjne</w:t>
      </w:r>
      <w:r>
        <w:rPr>
          <w:sz w:val="36"/>
          <w:szCs w:val="36"/>
        </w:rPr>
        <w:t xml:space="preserve">, </w:t>
      </w:r>
      <w:r w:rsidR="003E5CF6">
        <w:rPr>
          <w:sz w:val="36"/>
          <w:szCs w:val="36"/>
        </w:rPr>
        <w:t>w ramach których</w:t>
      </w:r>
      <w:r>
        <w:rPr>
          <w:sz w:val="36"/>
          <w:szCs w:val="36"/>
        </w:rPr>
        <w:t xml:space="preserve"> uczniowie </w:t>
      </w:r>
      <w:r w:rsidR="00B31EB9">
        <w:rPr>
          <w:sz w:val="36"/>
          <w:szCs w:val="36"/>
        </w:rPr>
        <w:t xml:space="preserve">naszej szkoły </w:t>
      </w:r>
      <w:r w:rsidR="00B31EB9">
        <w:rPr>
          <w:sz w:val="36"/>
          <w:szCs w:val="36"/>
        </w:rPr>
        <w:br/>
      </w:r>
      <w:r>
        <w:rPr>
          <w:sz w:val="36"/>
          <w:szCs w:val="36"/>
        </w:rPr>
        <w:t>zdobywają umiejętności programowania:</w:t>
      </w:r>
    </w:p>
    <w:p w14:paraId="06573753" w14:textId="18500294" w:rsidR="00252387" w:rsidRDefault="00252387" w:rsidP="0025238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Robotyka dla kl. 5</w:t>
      </w:r>
    </w:p>
    <w:p w14:paraId="507F9DF0" w14:textId="5C0CBFDB" w:rsidR="00252387" w:rsidRDefault="00252387" w:rsidP="0025238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Robotyka dla kl. 2</w:t>
      </w:r>
    </w:p>
    <w:p w14:paraId="70291DC1" w14:textId="5152256B" w:rsidR="00252387" w:rsidRDefault="00252387" w:rsidP="0025238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Koło informatyczne dla kl. 4</w:t>
      </w:r>
    </w:p>
    <w:p w14:paraId="5772495E" w14:textId="214D78A2" w:rsidR="00B72FE3" w:rsidRDefault="00B72FE3" w:rsidP="00B72FE3">
      <w:pPr>
        <w:ind w:left="36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1AD8D47" wp14:editId="728260B8">
            <wp:extent cx="2028190" cy="22002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43" r="3299"/>
                    <a:stretch/>
                  </pic:blipFill>
                  <pic:spPr bwMode="auto">
                    <a:xfrm>
                      <a:off x="0" y="0"/>
                      <a:ext cx="2036847" cy="220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25080" wp14:editId="4300E413">
            <wp:extent cx="1986238" cy="224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955" cy="226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10857" wp14:editId="1E58FC9E">
            <wp:extent cx="2029138" cy="2190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1256" cy="22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A476" w14:textId="2BD42444" w:rsidR="00B72FE3" w:rsidRDefault="00B72FE3" w:rsidP="00B72FE3">
      <w:pPr>
        <w:ind w:left="36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B641399" wp14:editId="4C2C09BA">
            <wp:extent cx="4107699" cy="2162175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5289" cy="21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073E" w14:textId="4B0D0E57" w:rsidR="00DC1BAE" w:rsidRPr="00DC1BAE" w:rsidRDefault="00DC1BAE" w:rsidP="00DC1BAE">
      <w:pPr>
        <w:ind w:left="360"/>
        <w:jc w:val="right"/>
        <w:rPr>
          <w:i/>
          <w:iCs/>
          <w:sz w:val="24"/>
          <w:szCs w:val="24"/>
        </w:rPr>
      </w:pPr>
      <w:r w:rsidRPr="00DC1BAE">
        <w:rPr>
          <w:i/>
          <w:iCs/>
          <w:sz w:val="24"/>
          <w:szCs w:val="24"/>
        </w:rPr>
        <w:t>Renata Wiśniewska-Kociołek</w:t>
      </w:r>
    </w:p>
    <w:sectPr w:rsidR="00DC1BAE" w:rsidRPr="00DC1BAE" w:rsidSect="00B7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C4D"/>
    <w:multiLevelType w:val="hybridMultilevel"/>
    <w:tmpl w:val="4F74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7"/>
    <w:rsid w:val="00252387"/>
    <w:rsid w:val="002B7C07"/>
    <w:rsid w:val="00394672"/>
    <w:rsid w:val="003E5CF6"/>
    <w:rsid w:val="00975704"/>
    <w:rsid w:val="009D366A"/>
    <w:rsid w:val="00AA091A"/>
    <w:rsid w:val="00B11DED"/>
    <w:rsid w:val="00B31EB9"/>
    <w:rsid w:val="00B72FE3"/>
    <w:rsid w:val="00B73CC7"/>
    <w:rsid w:val="00BF2B80"/>
    <w:rsid w:val="00D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A2F8"/>
  <w15:chartTrackingRefBased/>
  <w15:docId w15:val="{F93A51E8-88DE-4E97-9A0A-0888972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Wiśniewska-Kociołek</dc:creator>
  <cp:keywords/>
  <dc:description/>
  <cp:lastModifiedBy>Jolanta Szumska</cp:lastModifiedBy>
  <cp:revision>2</cp:revision>
  <dcterms:created xsi:type="dcterms:W3CDTF">2022-10-05T19:35:00Z</dcterms:created>
  <dcterms:modified xsi:type="dcterms:W3CDTF">2022-10-05T19:35:00Z</dcterms:modified>
</cp:coreProperties>
</file>